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附件2</w:t>
      </w:r>
      <w:bookmarkStart w:id="0" w:name="_GoBack"/>
      <w:bookmarkEnd w:id="0"/>
    </w:p>
    <w:p>
      <w:pPr>
        <w:widowControl/>
        <w:spacing w:before="156" w:beforeLines="50" w:after="156" w:afterLines="50" w:line="600" w:lineRule="exact"/>
        <w:jc w:val="center"/>
        <w:rPr>
          <w:rFonts w:hint="eastAsia" w:ascii="方正小标宋_GBK" w:eastAsia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2017年全市食品安全宣传周活动情况统计表</w:t>
      </w:r>
    </w:p>
    <w:p>
      <w:pPr>
        <w:widowControl/>
        <w:spacing w:line="600" w:lineRule="exact"/>
        <w:ind w:firstLine="240" w:firstLineChars="100"/>
        <w:rPr>
          <w:rFonts w:ascii="Times New Roman"/>
          <w:color w:val="000000"/>
          <w:kern w:val="0"/>
          <w:sz w:val="24"/>
        </w:rPr>
      </w:pPr>
      <w:r>
        <w:rPr>
          <w:rFonts w:ascii="Times New Roman"/>
          <w:color w:val="000000"/>
          <w:kern w:val="0"/>
          <w:sz w:val="24"/>
        </w:rPr>
        <w:t>填报单位（盖章）：</w:t>
      </w:r>
      <w:r>
        <w:rPr>
          <w:rFonts w:hint="eastAsia" w:ascii="Times New Roman"/>
          <w:color w:val="000000"/>
          <w:kern w:val="0"/>
          <w:sz w:val="24"/>
        </w:rPr>
        <w:t xml:space="preserve">                        </w:t>
      </w:r>
      <w:r>
        <w:rPr>
          <w:rFonts w:ascii="Times New Roman"/>
          <w:color w:val="000000"/>
          <w:kern w:val="0"/>
          <w:sz w:val="24"/>
        </w:rPr>
        <w:t>填报日期：</w:t>
      </w:r>
      <w:r>
        <w:rPr>
          <w:rFonts w:hint="eastAsia" w:ascii="Times New Roman"/>
          <w:color w:val="000000"/>
          <w:kern w:val="0"/>
          <w:sz w:val="24"/>
        </w:rPr>
        <w:t xml:space="preserve">   </w:t>
      </w:r>
      <w:r>
        <w:rPr>
          <w:rFonts w:ascii="Times New Roman"/>
          <w:color w:val="000000"/>
          <w:kern w:val="0"/>
          <w:sz w:val="24"/>
        </w:rPr>
        <w:t>年</w:t>
      </w:r>
      <w:r>
        <w:rPr>
          <w:rFonts w:hint="eastAsia" w:ascii="Times New Roman"/>
          <w:color w:val="000000"/>
          <w:kern w:val="0"/>
          <w:sz w:val="24"/>
        </w:rPr>
        <w:t xml:space="preserve">  </w:t>
      </w:r>
      <w:r>
        <w:rPr>
          <w:rFonts w:ascii="Times New Roman"/>
          <w:color w:val="000000"/>
          <w:kern w:val="0"/>
          <w:sz w:val="24"/>
        </w:rPr>
        <w:t>月</w:t>
      </w:r>
      <w:r>
        <w:rPr>
          <w:rFonts w:hint="eastAsia" w:ascii="Times New Roman"/>
          <w:color w:val="000000"/>
          <w:kern w:val="0"/>
          <w:sz w:val="24"/>
        </w:rPr>
        <w:t xml:space="preserve">  </w:t>
      </w:r>
      <w:r>
        <w:rPr>
          <w:rFonts w:ascii="Times New Roman"/>
          <w:color w:val="000000"/>
          <w:kern w:val="0"/>
          <w:sz w:val="24"/>
        </w:rPr>
        <w:t>日</w:t>
      </w:r>
    </w:p>
    <w:tbl>
      <w:tblPr>
        <w:tblStyle w:val="5"/>
        <w:tblW w:w="89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416"/>
        <w:gridCol w:w="20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项     目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after="100"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辖区内总计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辖区宣传周启动仪式活动总数（场次</w:t>
            </w:r>
            <w:r>
              <w:rPr>
                <w:rFonts w:hint="eastAsia" w:ascii="Times New Roman"/>
                <w:color w:val="000000"/>
                <w:kern w:val="0"/>
                <w:sz w:val="24"/>
              </w:rPr>
              <w:t>、</w:t>
            </w:r>
            <w:r>
              <w:rPr>
                <w:rFonts w:ascii="Times New Roman"/>
                <w:color w:val="000000"/>
                <w:kern w:val="0"/>
                <w:sz w:val="24"/>
              </w:rPr>
              <w:t>人数）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召开新闻发布会、媒体通气会（次）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广播电视等媒体报道次数（次）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公益广告播出时间（天）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设立公众热线（条）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制作、张贴海报/标语（块/条）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制作专题展板（块）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发放宣传册、宣传材料（份）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举办街头宣传咨询次数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组织人大、政协、学生、消费者、记者和企业代表等参观检验监测机构和示范单位人数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举办检验监测机构等公众开放日活动总数（人次）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举办“在线访谈”活动总数（人次）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接受参观的各类食品及农产品企业总数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举办食品安全工作人员与从业人员培训、讲座次数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企业宣誓或承诺活动次数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组织参加全国“食品安全网络知识竞赛”</w:t>
            </w:r>
            <w:r>
              <w:rPr>
                <w:rFonts w:hint="eastAsia" w:ascii="Times New Roman"/>
                <w:color w:val="000000"/>
                <w:kern w:val="0"/>
                <w:sz w:val="24"/>
              </w:rPr>
              <w:t>（</w:t>
            </w:r>
            <w:r>
              <w:rPr>
                <w:rFonts w:ascii="Times New Roman"/>
                <w:color w:val="000000"/>
                <w:kern w:val="0"/>
                <w:sz w:val="24"/>
              </w:rPr>
              <w:t>人次</w:t>
            </w:r>
            <w:r>
              <w:rPr>
                <w:rFonts w:hint="eastAsia" w:ascii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1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“四进”活动（人次）</w:t>
            </w:r>
          </w:p>
        </w:tc>
        <w:tc>
          <w:tcPr>
            <w:tcW w:w="4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中小学校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/>
                <w:color w:val="000000"/>
                <w:kern w:val="0"/>
                <w:sz w:val="24"/>
              </w:rPr>
            </w:pPr>
          </w:p>
        </w:tc>
        <w:tc>
          <w:tcPr>
            <w:tcW w:w="4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乡村农户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/>
                <w:color w:val="000000"/>
                <w:kern w:val="0"/>
                <w:sz w:val="24"/>
              </w:rPr>
            </w:pPr>
          </w:p>
        </w:tc>
        <w:tc>
          <w:tcPr>
            <w:tcW w:w="4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城市社区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5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/>
                <w:color w:val="000000"/>
                <w:kern w:val="0"/>
                <w:sz w:val="24"/>
              </w:rPr>
            </w:pPr>
          </w:p>
        </w:tc>
        <w:tc>
          <w:tcPr>
            <w:tcW w:w="4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超市集市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  <w:r>
              <w:rPr>
                <w:rFonts w:ascii="Times New Roman"/>
                <w:color w:val="000000"/>
                <w:kern w:val="0"/>
                <w:sz w:val="24"/>
              </w:rPr>
              <w:t>其他辖区内特色宣传活动统计（可另附说明 ）</w:t>
            </w:r>
          </w:p>
        </w:tc>
        <w:tc>
          <w:tcPr>
            <w:tcW w:w="2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/>
                <w:color w:val="000000"/>
                <w:kern w:val="0"/>
                <w:sz w:val="24"/>
              </w:rPr>
            </w:pPr>
          </w:p>
        </w:tc>
      </w:tr>
    </w:tbl>
    <w:p>
      <w:pPr>
        <w:spacing w:before="312" w:beforeLines="100" w:line="600" w:lineRule="exact"/>
        <w:ind w:firstLine="240" w:firstLineChars="100"/>
      </w:pPr>
      <w:r>
        <w:rPr>
          <w:rFonts w:ascii="Times New Roman"/>
          <w:color w:val="000000"/>
          <w:kern w:val="0"/>
          <w:sz w:val="24"/>
        </w:rPr>
        <w:t xml:space="preserve">审核人：                                     </w:t>
      </w:r>
      <w:r>
        <w:rPr>
          <w:rFonts w:hint="eastAsia" w:ascii="Times New Roman"/>
          <w:color w:val="000000"/>
          <w:kern w:val="0"/>
          <w:sz w:val="24"/>
        </w:rPr>
        <w:t>填报人：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1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F52E0"/>
    <w:rsid w:val="3F5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2017-07-19T07:23:00Z</dcterms:created>
  <dc:creator>qwq</dc:creator>
  <cp:lastModifiedBy>qwq</cp:lastModifiedBy>
  <dcterms:modified xsi:type="dcterms:W3CDTF">2017-07-19T07:24:45Z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